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4990" w:rsidRDefault="00654990" w:rsidP="00C023D7">
      <w:pPr>
        <w:jc w:val="center"/>
        <w:rPr>
          <w:rFonts w:ascii="华文中宋" w:eastAsia="华文中宋" w:hAnsi="华文中宋"/>
          <w:sz w:val="36"/>
          <w:szCs w:val="36"/>
        </w:rPr>
      </w:pPr>
    </w:p>
    <w:p w:rsidR="00654990" w:rsidRDefault="00654990" w:rsidP="00C023D7">
      <w:pPr>
        <w:jc w:val="center"/>
        <w:rPr>
          <w:rFonts w:ascii="华文中宋" w:eastAsia="华文中宋" w:hAnsi="华文中宋"/>
          <w:sz w:val="36"/>
          <w:szCs w:val="36"/>
        </w:rPr>
      </w:pPr>
      <w:r>
        <w:rPr>
          <w:rFonts w:ascii="华文中宋" w:eastAsia="华文中宋" w:hAnsi="华文中宋" w:hint="eastAsia"/>
          <w:sz w:val="36"/>
          <w:szCs w:val="36"/>
        </w:rPr>
        <w:t>树立文化自信，接通中国善道</w:t>
      </w:r>
    </w:p>
    <w:p w:rsidR="00C023D7" w:rsidRPr="00CE4131" w:rsidRDefault="00654990" w:rsidP="00C023D7">
      <w:pPr>
        <w:jc w:val="center"/>
        <w:rPr>
          <w:rFonts w:ascii="华文中宋" w:eastAsia="华文中宋" w:hAnsi="华文中宋"/>
          <w:sz w:val="36"/>
          <w:szCs w:val="36"/>
        </w:rPr>
      </w:pPr>
      <w:r>
        <w:rPr>
          <w:rFonts w:ascii="华文中宋" w:eastAsia="华文中宋" w:hAnsi="华文中宋" w:hint="eastAsia"/>
          <w:sz w:val="36"/>
          <w:szCs w:val="36"/>
        </w:rPr>
        <w:t>——</w:t>
      </w:r>
      <w:r w:rsidR="00C023D7">
        <w:rPr>
          <w:rFonts w:ascii="华文中宋" w:eastAsia="华文中宋" w:hAnsi="华文中宋" w:hint="eastAsia"/>
          <w:sz w:val="36"/>
          <w:szCs w:val="36"/>
        </w:rPr>
        <w:t>中国慈善文化论坛</w:t>
      </w:r>
      <w:r w:rsidR="008113AF">
        <w:rPr>
          <w:rFonts w:ascii="华文中宋" w:eastAsia="华文中宋" w:hAnsi="华文中宋" w:hint="eastAsia"/>
          <w:sz w:val="36"/>
          <w:szCs w:val="36"/>
        </w:rPr>
        <w:t>（2016）</w:t>
      </w:r>
      <w:r w:rsidR="00C023D7">
        <w:rPr>
          <w:rFonts w:ascii="华文中宋" w:eastAsia="华文中宋" w:hAnsi="华文中宋" w:hint="eastAsia"/>
          <w:sz w:val="36"/>
          <w:szCs w:val="36"/>
        </w:rPr>
        <w:t>在深圳召开</w:t>
      </w:r>
    </w:p>
    <w:p w:rsidR="002D286C" w:rsidRDefault="002D286C" w:rsidP="005256E9">
      <w:pPr>
        <w:jc w:val="center"/>
        <w:rPr>
          <w:rFonts w:ascii="华文中宋" w:eastAsia="华文中宋" w:hAnsi="华文中宋"/>
          <w:sz w:val="36"/>
          <w:szCs w:val="36"/>
        </w:rPr>
      </w:pPr>
    </w:p>
    <w:p w:rsidR="005256E9" w:rsidRPr="00654990" w:rsidRDefault="005256E9" w:rsidP="00785993">
      <w:pPr>
        <w:rPr>
          <w:rFonts w:ascii="华文中宋" w:eastAsia="华文中宋" w:hAnsi="华文中宋"/>
          <w:sz w:val="36"/>
          <w:szCs w:val="36"/>
        </w:rPr>
      </w:pPr>
    </w:p>
    <w:p w:rsidR="00654990" w:rsidRPr="00654990" w:rsidRDefault="00654990" w:rsidP="00654990">
      <w:pPr>
        <w:ind w:firstLine="645"/>
        <w:rPr>
          <w:rFonts w:ascii="仿宋_GB2312" w:eastAsia="仿宋_GB2312" w:hAnsi="华文中宋"/>
          <w:sz w:val="32"/>
          <w:szCs w:val="32"/>
        </w:rPr>
      </w:pPr>
      <w:r>
        <w:rPr>
          <w:rFonts w:ascii="仿宋_GB2312" w:eastAsia="仿宋_GB2312" w:hAnsi="仿宋_GB2312" w:cs="宋体" w:hint="eastAsia"/>
          <w:color w:val="000000"/>
          <w:kern w:val="0"/>
          <w:sz w:val="32"/>
          <w:szCs w:val="32"/>
        </w:rPr>
        <w:t>中华民族千百年来屹立不倒，始终跻身于世界大国之林，以慈善为精神内涵的文化传承功不可没。将</w:t>
      </w:r>
      <w:r w:rsidRPr="007B2DCC">
        <w:rPr>
          <w:rFonts w:ascii="仿宋_GB2312" w:eastAsia="仿宋_GB2312" w:hAnsi="仿宋_GB2312" w:cs="宋体" w:hint="eastAsia"/>
          <w:color w:val="000000"/>
          <w:kern w:val="0"/>
          <w:sz w:val="32"/>
          <w:szCs w:val="32"/>
        </w:rPr>
        <w:t>中华传统</w:t>
      </w:r>
      <w:r>
        <w:rPr>
          <w:rFonts w:ascii="仿宋_GB2312" w:eastAsia="仿宋_GB2312" w:hAnsi="仿宋_GB2312" w:cs="宋体" w:hint="eastAsia"/>
          <w:color w:val="000000"/>
          <w:kern w:val="0"/>
          <w:sz w:val="32"/>
          <w:szCs w:val="32"/>
        </w:rPr>
        <w:t>慈善</w:t>
      </w:r>
      <w:r w:rsidRPr="007B2DCC">
        <w:rPr>
          <w:rFonts w:ascii="仿宋_GB2312" w:eastAsia="仿宋_GB2312" w:hAnsi="仿宋_GB2312" w:cs="宋体" w:hint="eastAsia"/>
          <w:color w:val="000000"/>
          <w:kern w:val="0"/>
          <w:sz w:val="32"/>
          <w:szCs w:val="32"/>
        </w:rPr>
        <w:t>文化</w:t>
      </w:r>
      <w:r>
        <w:rPr>
          <w:rFonts w:ascii="仿宋_GB2312" w:eastAsia="仿宋_GB2312" w:hAnsi="仿宋_GB2312" w:cs="宋体" w:hint="eastAsia"/>
          <w:color w:val="000000"/>
          <w:kern w:val="0"/>
          <w:sz w:val="32"/>
          <w:szCs w:val="32"/>
        </w:rPr>
        <w:t>的精髓</w:t>
      </w:r>
      <w:r w:rsidRPr="007B2DCC">
        <w:rPr>
          <w:rFonts w:ascii="仿宋_GB2312" w:eastAsia="仿宋_GB2312" w:hAnsi="仿宋_GB2312" w:cs="宋体" w:hint="eastAsia"/>
          <w:color w:val="000000"/>
          <w:kern w:val="0"/>
          <w:sz w:val="32"/>
          <w:szCs w:val="32"/>
        </w:rPr>
        <w:t>创造性转化，</w:t>
      </w:r>
      <w:r>
        <w:rPr>
          <w:rFonts w:ascii="仿宋_GB2312" w:eastAsia="仿宋_GB2312" w:hint="eastAsia"/>
          <w:bCs/>
          <w:sz w:val="32"/>
          <w:szCs w:val="32"/>
        </w:rPr>
        <w:t>构建出具有中国特色的慈善理论体系，树立中国慈善文化自信，已经成为慈善行业的共识。</w:t>
      </w:r>
    </w:p>
    <w:p w:rsidR="00ED4928" w:rsidRDefault="00ED4928" w:rsidP="00ED4928">
      <w:pPr>
        <w:ind w:firstLine="645"/>
        <w:rPr>
          <w:rFonts w:ascii="仿宋_GB2312" w:eastAsia="仿宋_GB2312" w:hAnsi="华文中宋"/>
          <w:sz w:val="32"/>
          <w:szCs w:val="32"/>
        </w:rPr>
      </w:pPr>
      <w:r w:rsidRPr="00ED4928">
        <w:rPr>
          <w:rFonts w:ascii="仿宋_GB2312" w:eastAsia="仿宋_GB2312" w:hAnsi="华文中宋" w:hint="eastAsia"/>
          <w:sz w:val="32"/>
          <w:szCs w:val="32"/>
        </w:rPr>
        <w:t>9月24日，中国慈善联合会、</w:t>
      </w:r>
      <w:proofErr w:type="gramStart"/>
      <w:r w:rsidRPr="00ED4928">
        <w:rPr>
          <w:rFonts w:ascii="仿宋_GB2312" w:eastAsia="仿宋_GB2312" w:hAnsi="华文中宋" w:hint="eastAsia"/>
          <w:sz w:val="32"/>
          <w:szCs w:val="32"/>
        </w:rPr>
        <w:t>敦</w:t>
      </w:r>
      <w:proofErr w:type="gramEnd"/>
      <w:r w:rsidRPr="00ED4928">
        <w:rPr>
          <w:rFonts w:ascii="仿宋_GB2312" w:eastAsia="仿宋_GB2312" w:hAnsi="华文中宋" w:hint="eastAsia"/>
          <w:sz w:val="32"/>
          <w:szCs w:val="32"/>
        </w:rPr>
        <w:t>和基金会、深圳国际公益学院</w:t>
      </w:r>
      <w:r w:rsidR="006F19F6">
        <w:rPr>
          <w:rFonts w:ascii="仿宋_GB2312" w:eastAsia="仿宋_GB2312" w:hAnsi="华文中宋" w:hint="eastAsia"/>
          <w:sz w:val="32"/>
          <w:szCs w:val="32"/>
        </w:rPr>
        <w:t>在深圳</w:t>
      </w:r>
      <w:r w:rsidR="00AE68B0">
        <w:rPr>
          <w:rFonts w:ascii="仿宋_GB2312" w:eastAsia="仿宋_GB2312" w:hAnsi="华文中宋" w:hint="eastAsia"/>
          <w:sz w:val="32"/>
          <w:szCs w:val="32"/>
        </w:rPr>
        <w:t>联袂主办了</w:t>
      </w:r>
      <w:r w:rsidRPr="00ED4928">
        <w:rPr>
          <w:rFonts w:ascii="仿宋_GB2312" w:eastAsia="仿宋_GB2312" w:hAnsi="华文中宋" w:hint="eastAsia"/>
          <w:sz w:val="32"/>
          <w:szCs w:val="32"/>
        </w:rPr>
        <w:t>中国慈善文化论坛（2016）</w:t>
      </w:r>
      <w:r w:rsidR="00AE68B0">
        <w:rPr>
          <w:rFonts w:ascii="仿宋_GB2312" w:eastAsia="仿宋_GB2312" w:hAnsi="华文中宋" w:hint="eastAsia"/>
          <w:sz w:val="32"/>
          <w:szCs w:val="32"/>
        </w:rPr>
        <w:t>，</w:t>
      </w:r>
      <w:r w:rsidRPr="00ED4928">
        <w:rPr>
          <w:rFonts w:ascii="仿宋_GB2312" w:eastAsia="仿宋_GB2312" w:hAnsi="华文中宋" w:hint="eastAsia"/>
          <w:sz w:val="32"/>
          <w:szCs w:val="32"/>
        </w:rPr>
        <w:t>邀请了慈善界、文化界、宗教界等二十多位嘉宾</w:t>
      </w:r>
      <w:r w:rsidR="002D54F7">
        <w:rPr>
          <w:rFonts w:ascii="仿宋_GB2312" w:eastAsia="仿宋_GB2312" w:hAnsi="华文中宋" w:hint="eastAsia"/>
          <w:sz w:val="32"/>
          <w:szCs w:val="32"/>
        </w:rPr>
        <w:t>，</w:t>
      </w:r>
      <w:r w:rsidRPr="00ED4928">
        <w:rPr>
          <w:rFonts w:ascii="仿宋_GB2312" w:eastAsia="仿宋_GB2312" w:hAnsi="华文中宋" w:hint="eastAsia"/>
          <w:sz w:val="32"/>
          <w:szCs w:val="32"/>
        </w:rPr>
        <w:t>探讨如何</w:t>
      </w:r>
      <w:r w:rsidR="002D286C">
        <w:rPr>
          <w:rFonts w:ascii="仿宋_GB2312" w:eastAsia="仿宋_GB2312" w:hAnsi="华文中宋" w:hint="eastAsia"/>
          <w:sz w:val="32"/>
          <w:szCs w:val="32"/>
        </w:rPr>
        <w:t>推动建立当代</w:t>
      </w:r>
      <w:r w:rsidR="00BA1F87">
        <w:rPr>
          <w:rFonts w:ascii="仿宋_GB2312" w:eastAsia="仿宋_GB2312" w:hAnsi="华文中宋" w:hint="eastAsia"/>
          <w:sz w:val="32"/>
          <w:szCs w:val="32"/>
        </w:rPr>
        <w:t>中国</w:t>
      </w:r>
      <w:r w:rsidR="002D286C">
        <w:rPr>
          <w:rFonts w:ascii="仿宋_GB2312" w:eastAsia="仿宋_GB2312" w:hAnsi="华文中宋" w:hint="eastAsia"/>
          <w:sz w:val="32"/>
          <w:szCs w:val="32"/>
        </w:rPr>
        <w:t>慈善文化</w:t>
      </w:r>
      <w:r w:rsidR="006F19F6">
        <w:rPr>
          <w:rFonts w:ascii="仿宋_GB2312" w:eastAsia="仿宋_GB2312" w:hAnsi="华文中宋" w:hint="eastAsia"/>
          <w:sz w:val="32"/>
          <w:szCs w:val="32"/>
        </w:rPr>
        <w:t>理论</w:t>
      </w:r>
      <w:r w:rsidR="002D286C">
        <w:rPr>
          <w:rFonts w:ascii="仿宋_GB2312" w:eastAsia="仿宋_GB2312" w:hAnsi="华文中宋" w:hint="eastAsia"/>
          <w:sz w:val="32"/>
          <w:szCs w:val="32"/>
        </w:rPr>
        <w:t>体系</w:t>
      </w:r>
      <w:r w:rsidR="006F19F6">
        <w:rPr>
          <w:rFonts w:ascii="仿宋_GB2312" w:eastAsia="仿宋_GB2312" w:hAnsi="华文中宋" w:hint="eastAsia"/>
          <w:sz w:val="32"/>
          <w:szCs w:val="32"/>
        </w:rPr>
        <w:t>，为中国慈善事业</w:t>
      </w:r>
      <w:r w:rsidR="00BA1F87">
        <w:rPr>
          <w:rFonts w:ascii="仿宋_GB2312" w:eastAsia="仿宋_GB2312" w:hAnsi="华文中宋" w:hint="eastAsia"/>
          <w:sz w:val="32"/>
          <w:szCs w:val="32"/>
        </w:rPr>
        <w:t>的健康有序发展提供思想根基和道路指引</w:t>
      </w:r>
      <w:r w:rsidR="006F19F6">
        <w:rPr>
          <w:rFonts w:ascii="仿宋_GB2312" w:eastAsia="仿宋_GB2312" w:hAnsi="华文中宋" w:hint="eastAsia"/>
          <w:sz w:val="32"/>
          <w:szCs w:val="32"/>
        </w:rPr>
        <w:t>。</w:t>
      </w:r>
    </w:p>
    <w:p w:rsidR="00ED4928" w:rsidRDefault="00ED4928" w:rsidP="002D5AFA">
      <w:pPr>
        <w:ind w:firstLineChars="200" w:firstLine="640"/>
        <w:rPr>
          <w:rFonts w:ascii="仿宋_GB2312" w:eastAsia="仿宋_GB2312" w:hAnsi="华文中宋"/>
          <w:sz w:val="32"/>
          <w:szCs w:val="32"/>
        </w:rPr>
      </w:pPr>
      <w:r w:rsidRPr="004F5C19">
        <w:rPr>
          <w:rFonts w:ascii="仿宋_GB2312" w:eastAsia="仿宋_GB2312" w:hAnsi="华文中宋"/>
          <w:sz w:val="32"/>
          <w:szCs w:val="32"/>
        </w:rPr>
        <w:t>民政部社会福利与慈善事业促进司副司长孟志强</w:t>
      </w:r>
      <w:r w:rsidRPr="004F5C19">
        <w:rPr>
          <w:rFonts w:ascii="仿宋_GB2312" w:eastAsia="仿宋_GB2312" w:hAnsi="华文中宋" w:hint="eastAsia"/>
          <w:sz w:val="32"/>
          <w:szCs w:val="32"/>
        </w:rPr>
        <w:t>致辞说，</w:t>
      </w:r>
      <w:r w:rsidR="002D5AFA" w:rsidRPr="002D5AFA">
        <w:rPr>
          <w:rFonts w:ascii="仿宋_GB2312" w:eastAsia="仿宋_GB2312" w:hint="eastAsia"/>
          <w:sz w:val="32"/>
          <w:szCs w:val="32"/>
        </w:rPr>
        <w:t>中国传统慈善事业蕴含着大量的慈善智慧和文化积淀，留下了丰富的精神遗产。他希望学术界、慈善界齐心协力，建立合作模式，以中国传统慈善文化为根基，从现代慈善事业中汲取养分，开展更多、更好的慈善理论研究。</w:t>
      </w:r>
    </w:p>
    <w:p w:rsidR="00ED4928" w:rsidRDefault="007850E3" w:rsidP="00ED4928">
      <w:pPr>
        <w:ind w:firstLine="645"/>
        <w:rPr>
          <w:rFonts w:ascii="仿宋_GB2312" w:eastAsia="仿宋_GB2312" w:hAnsi="华文中宋"/>
          <w:sz w:val="32"/>
          <w:szCs w:val="32"/>
        </w:rPr>
      </w:pPr>
      <w:r>
        <w:rPr>
          <w:rFonts w:ascii="仿宋_GB2312" w:eastAsia="仿宋_GB2312" w:hAnsi="华文中宋" w:hint="eastAsia"/>
          <w:sz w:val="32"/>
          <w:szCs w:val="32"/>
        </w:rPr>
        <w:t>中国慈善联合会副会长兼秘书长王爱平</w:t>
      </w:r>
      <w:r w:rsidR="00BA1F87">
        <w:rPr>
          <w:rFonts w:ascii="仿宋_GB2312" w:eastAsia="仿宋_GB2312" w:hAnsi="华文中宋" w:hint="eastAsia"/>
          <w:sz w:val="32"/>
          <w:szCs w:val="32"/>
        </w:rPr>
        <w:t>表示</w:t>
      </w:r>
      <w:r w:rsidR="00A26AB2">
        <w:rPr>
          <w:rFonts w:ascii="仿宋_GB2312" w:eastAsia="仿宋_GB2312" w:hAnsi="华文中宋" w:hint="eastAsia"/>
          <w:sz w:val="32"/>
          <w:szCs w:val="32"/>
        </w:rPr>
        <w:t>，</w:t>
      </w:r>
      <w:r w:rsidR="00654990">
        <w:rPr>
          <w:rFonts w:ascii="仿宋_GB2312" w:eastAsia="仿宋_GB2312" w:hAnsi="华文中宋" w:hint="eastAsia"/>
          <w:sz w:val="32"/>
          <w:szCs w:val="32"/>
        </w:rPr>
        <w:t>希望更多有识之士来关注、支持慈善文化的传承和建设，要</w:t>
      </w:r>
      <w:r w:rsidR="005E04A3">
        <w:rPr>
          <w:rFonts w:ascii="仿宋_GB2312" w:eastAsia="仿宋_GB2312" w:hAnsi="华文中宋" w:hint="eastAsia"/>
          <w:sz w:val="32"/>
          <w:szCs w:val="32"/>
        </w:rPr>
        <w:t>树立中国慈善文化的理论自信，提升慈善组织的文化传播意识，建立</w:t>
      </w:r>
      <w:r w:rsidR="005E04A3">
        <w:rPr>
          <w:rFonts w:ascii="仿宋_GB2312" w:eastAsia="仿宋_GB2312" w:hAnsi="华文中宋" w:hint="eastAsia"/>
          <w:sz w:val="32"/>
          <w:szCs w:val="32"/>
        </w:rPr>
        <w:lastRenderedPageBreak/>
        <w:t>慈善文化教育的长效机制，激发中国年青一代的慈善参与。</w:t>
      </w:r>
    </w:p>
    <w:p w:rsidR="007850E3" w:rsidRPr="003C6871" w:rsidRDefault="007850E3" w:rsidP="003C4B90">
      <w:pPr>
        <w:spacing w:line="360" w:lineRule="auto"/>
        <w:ind w:firstLine="564"/>
        <w:rPr>
          <w:rFonts w:ascii="仿宋_GB2312" w:eastAsia="仿宋_GB2312" w:hAnsi="华文中宋"/>
          <w:sz w:val="32"/>
          <w:szCs w:val="32"/>
        </w:rPr>
      </w:pPr>
      <w:proofErr w:type="gramStart"/>
      <w:r w:rsidRPr="003C4B90">
        <w:rPr>
          <w:rFonts w:ascii="仿宋_GB2312" w:eastAsia="仿宋_GB2312" w:hAnsi="华文中宋" w:hint="eastAsia"/>
          <w:sz w:val="32"/>
          <w:szCs w:val="32"/>
        </w:rPr>
        <w:t>敦</w:t>
      </w:r>
      <w:proofErr w:type="gramEnd"/>
      <w:r w:rsidRPr="003C4B90">
        <w:rPr>
          <w:rFonts w:ascii="仿宋_GB2312" w:eastAsia="仿宋_GB2312" w:hAnsi="华文中宋" w:hint="eastAsia"/>
          <w:sz w:val="32"/>
          <w:szCs w:val="32"/>
        </w:rPr>
        <w:t>和基金会副秘书长孙春苗</w:t>
      </w:r>
      <w:r w:rsidR="003C6871" w:rsidRPr="003C4B90">
        <w:rPr>
          <w:rFonts w:ascii="仿宋_GB2312" w:eastAsia="仿宋_GB2312" w:hAnsi="华文中宋" w:hint="eastAsia"/>
          <w:sz w:val="32"/>
          <w:szCs w:val="32"/>
        </w:rPr>
        <w:t>指出，</w:t>
      </w:r>
      <w:r w:rsidR="003A7ED1" w:rsidRPr="003A7ED1">
        <w:rPr>
          <w:rFonts w:ascii="仿宋_GB2312" w:eastAsia="仿宋_GB2312" w:hAnsi="华文中宋"/>
          <w:sz w:val="32"/>
          <w:szCs w:val="32"/>
        </w:rPr>
        <w:t xml:space="preserve"> </w:t>
      </w:r>
      <w:r w:rsidR="003A7ED1" w:rsidRPr="003A7ED1">
        <w:rPr>
          <w:rFonts w:ascii="仿宋_GB2312" w:eastAsia="仿宋_GB2312" w:hAnsi="华文中宋" w:hint="eastAsia"/>
          <w:sz w:val="32"/>
          <w:szCs w:val="32"/>
        </w:rPr>
        <w:t>中国</w:t>
      </w:r>
      <w:r w:rsidR="003C6871" w:rsidRPr="003A7ED1">
        <w:rPr>
          <w:rFonts w:ascii="仿宋_GB2312" w:eastAsia="仿宋_GB2312" w:hAnsi="华文中宋" w:hint="eastAsia"/>
          <w:sz w:val="32"/>
          <w:szCs w:val="32"/>
        </w:rPr>
        <w:t>现代化的慈善组织批量诞生不过几十年时间，工作中大量借鉴的是西方慈善理论，缺乏中国本土文化的根基和理论支持。</w:t>
      </w:r>
      <w:r w:rsidR="003A7ED1" w:rsidRPr="003A7ED1">
        <w:rPr>
          <w:rFonts w:ascii="仿宋_GB2312" w:eastAsia="仿宋_GB2312" w:hAnsi="华文中宋" w:hint="eastAsia"/>
          <w:sz w:val="32"/>
          <w:szCs w:val="32"/>
        </w:rPr>
        <w:t>为此，</w:t>
      </w:r>
      <w:proofErr w:type="gramStart"/>
      <w:r w:rsidR="003A7ED1" w:rsidRPr="003A7ED1">
        <w:rPr>
          <w:rFonts w:ascii="仿宋_GB2312" w:eastAsia="仿宋_GB2312" w:hAnsi="华文中宋" w:hint="eastAsia"/>
          <w:sz w:val="32"/>
          <w:szCs w:val="32"/>
        </w:rPr>
        <w:t>敦</w:t>
      </w:r>
      <w:proofErr w:type="gramEnd"/>
      <w:r w:rsidR="003A7ED1" w:rsidRPr="003A7ED1">
        <w:rPr>
          <w:rFonts w:ascii="仿宋_GB2312" w:eastAsia="仿宋_GB2312" w:hAnsi="华文中宋" w:hint="eastAsia"/>
          <w:sz w:val="32"/>
          <w:szCs w:val="32"/>
        </w:rPr>
        <w:t>和基金会新开拓了公益文化领域</w:t>
      </w:r>
      <w:r w:rsidR="003C6871" w:rsidRPr="003A7ED1">
        <w:rPr>
          <w:rFonts w:ascii="仿宋_GB2312" w:eastAsia="仿宋_GB2312" w:hAnsi="华文中宋" w:hint="eastAsia"/>
          <w:sz w:val="32"/>
          <w:szCs w:val="32"/>
        </w:rPr>
        <w:t>资助项目</w:t>
      </w:r>
      <w:r w:rsidR="003A7ED1" w:rsidRPr="003A7ED1">
        <w:rPr>
          <w:rFonts w:ascii="仿宋_GB2312" w:eastAsia="仿宋_GB2312" w:hAnsi="华文中宋" w:hint="eastAsia"/>
          <w:sz w:val="32"/>
          <w:szCs w:val="32"/>
        </w:rPr>
        <w:t>，</w:t>
      </w:r>
      <w:r w:rsidR="003C6871" w:rsidRPr="003A7ED1">
        <w:rPr>
          <w:rFonts w:ascii="仿宋_GB2312" w:eastAsia="仿宋_GB2312" w:hAnsi="华文中宋" w:hint="eastAsia"/>
          <w:sz w:val="32"/>
          <w:szCs w:val="32"/>
        </w:rPr>
        <w:t>支持</w:t>
      </w:r>
      <w:r w:rsidR="003A7ED1" w:rsidRPr="003A7ED1">
        <w:rPr>
          <w:rFonts w:ascii="仿宋_GB2312" w:eastAsia="仿宋_GB2312" w:hAnsi="华文中宋" w:hint="eastAsia"/>
          <w:sz w:val="32"/>
          <w:szCs w:val="32"/>
        </w:rPr>
        <w:t>相关</w:t>
      </w:r>
      <w:r w:rsidR="003C6871" w:rsidRPr="003A7ED1">
        <w:rPr>
          <w:rFonts w:ascii="仿宋_GB2312" w:eastAsia="仿宋_GB2312" w:hAnsi="华文中宋" w:hint="eastAsia"/>
          <w:sz w:val="32"/>
          <w:szCs w:val="32"/>
        </w:rPr>
        <w:t>专家学者、智库和学术新秀，加强基础理论研究和实证深入研究，</w:t>
      </w:r>
      <w:r w:rsidR="00881C7F">
        <w:rPr>
          <w:rFonts w:ascii="仿宋_GB2312" w:eastAsia="仿宋_GB2312" w:hAnsi="华文中宋" w:hint="eastAsia"/>
          <w:sz w:val="32"/>
          <w:szCs w:val="32"/>
        </w:rPr>
        <w:t>注重公益从业人员的身心修养</w:t>
      </w:r>
      <w:r w:rsidR="00471070">
        <w:rPr>
          <w:rFonts w:ascii="仿宋_GB2312" w:eastAsia="仿宋_GB2312" w:hAnsi="华文中宋" w:hint="eastAsia"/>
          <w:sz w:val="32"/>
          <w:szCs w:val="32"/>
        </w:rPr>
        <w:t>，</w:t>
      </w:r>
      <w:r w:rsidR="003C6871" w:rsidRPr="003A7ED1">
        <w:rPr>
          <w:rFonts w:ascii="仿宋_GB2312" w:eastAsia="仿宋_GB2312" w:hAnsi="华文中宋" w:hint="eastAsia"/>
          <w:sz w:val="32"/>
          <w:szCs w:val="32"/>
        </w:rPr>
        <w:t>倡导公益伦理、规则和文化，提升公益价值自信和专业能力。</w:t>
      </w:r>
    </w:p>
    <w:p w:rsidR="00B06056" w:rsidRPr="00EE2142" w:rsidRDefault="007850E3" w:rsidP="00C91055">
      <w:pPr>
        <w:ind w:firstLineChars="200" w:firstLine="640"/>
        <w:rPr>
          <w:rStyle w:val="Char2"/>
        </w:rPr>
      </w:pPr>
      <w:r>
        <w:rPr>
          <w:rFonts w:ascii="仿宋_GB2312" w:eastAsia="仿宋_GB2312" w:hAnsi="华文中宋" w:hint="eastAsia"/>
          <w:sz w:val="32"/>
          <w:szCs w:val="32"/>
        </w:rPr>
        <w:t>嘉宾们围绕“</w:t>
      </w:r>
      <w:r w:rsidRPr="007850E3">
        <w:rPr>
          <w:rFonts w:ascii="仿宋_GB2312" w:eastAsia="仿宋_GB2312" w:hAnsi="华文中宋" w:hint="eastAsia"/>
          <w:sz w:val="32"/>
          <w:szCs w:val="32"/>
        </w:rPr>
        <w:t>慈善文化——从传统走向现代”</w:t>
      </w:r>
      <w:r>
        <w:rPr>
          <w:rFonts w:ascii="仿宋_GB2312" w:eastAsia="仿宋_GB2312" w:hAnsi="华文中宋" w:hint="eastAsia"/>
          <w:sz w:val="32"/>
          <w:szCs w:val="32"/>
        </w:rPr>
        <w:t>这一</w:t>
      </w:r>
      <w:r w:rsidRPr="007850E3">
        <w:rPr>
          <w:rFonts w:ascii="仿宋_GB2312" w:eastAsia="仿宋_GB2312" w:hAnsi="华文中宋" w:hint="eastAsia"/>
          <w:sz w:val="32"/>
          <w:szCs w:val="32"/>
        </w:rPr>
        <w:t>主题</w:t>
      </w:r>
      <w:r w:rsidR="00AE68B0">
        <w:rPr>
          <w:rFonts w:ascii="仿宋_GB2312" w:eastAsia="仿宋_GB2312" w:hAnsi="华文中宋" w:hint="eastAsia"/>
          <w:sz w:val="32"/>
          <w:szCs w:val="32"/>
        </w:rPr>
        <w:t>依次</w:t>
      </w:r>
      <w:r w:rsidRPr="007850E3">
        <w:rPr>
          <w:rFonts w:ascii="仿宋_GB2312" w:eastAsia="仿宋_GB2312" w:hAnsi="华文中宋" w:hint="eastAsia"/>
          <w:sz w:val="32"/>
          <w:szCs w:val="32"/>
        </w:rPr>
        <w:t>发表了演讲。</w:t>
      </w:r>
      <w:r w:rsidR="00622C49" w:rsidRPr="00622C49">
        <w:rPr>
          <w:rFonts w:ascii="仿宋_GB2312" w:eastAsia="仿宋_GB2312" w:hAnsi="华文中宋" w:hint="eastAsia"/>
          <w:sz w:val="32"/>
          <w:szCs w:val="32"/>
        </w:rPr>
        <w:t>华民慈善基金会理事长、中国社会保障学会副会长卢德之</w:t>
      </w:r>
      <w:r w:rsidR="00B06056" w:rsidRPr="00B06056">
        <w:rPr>
          <w:rStyle w:val="Char2"/>
          <w:rFonts w:ascii="仿宋_GB2312" w:eastAsia="仿宋_GB2312" w:hint="eastAsia"/>
          <w:b w:val="0"/>
        </w:rPr>
        <w:t>以“慈善与熊猫”为主题，提出熊猫完全可成为共享理念、中国慈善乃至21世纪慈善的形象代表。熊猫黑白均匀交织，憨厚又有智慧，受人喜爱，与慈善有相似的文化特质，熊猫完全可以作为共享理念的代表，也可以成为以全球化为目标的21世纪慈善的形象代表，通过融合不同的文明成果，以行善的方式来推动全球共享现代慈善的模式。卢德</w:t>
      </w:r>
      <w:proofErr w:type="gramStart"/>
      <w:r w:rsidR="00B06056" w:rsidRPr="00B06056">
        <w:rPr>
          <w:rStyle w:val="Char2"/>
          <w:rFonts w:ascii="仿宋_GB2312" w:eastAsia="仿宋_GB2312" w:hint="eastAsia"/>
          <w:b w:val="0"/>
        </w:rPr>
        <w:t>之认为</w:t>
      </w:r>
      <w:proofErr w:type="gramEnd"/>
      <w:r w:rsidR="00B06056" w:rsidRPr="00B06056">
        <w:rPr>
          <w:rStyle w:val="Char2"/>
          <w:rFonts w:ascii="仿宋_GB2312" w:eastAsia="仿宋_GB2312" w:hint="eastAsia"/>
          <w:b w:val="0"/>
        </w:rPr>
        <w:t>以中国文化为核心的东方智慧完全有可能引领未来社会和慈善的发展。</w:t>
      </w:r>
    </w:p>
    <w:p w:rsidR="00622C49" w:rsidRPr="00976FA5" w:rsidRDefault="00976FA5" w:rsidP="00976FA5">
      <w:pPr>
        <w:autoSpaceDE w:val="0"/>
        <w:autoSpaceDN w:val="0"/>
        <w:adjustRightInd w:val="0"/>
        <w:ind w:left="200" w:firstLineChars="150" w:firstLine="480"/>
        <w:jc w:val="left"/>
        <w:rPr>
          <w:rFonts w:ascii="微软雅黑" w:eastAsia="微软雅黑" w:cs="微软雅黑"/>
          <w:color w:val="000000"/>
          <w:kern w:val="0"/>
          <w:sz w:val="20"/>
          <w:szCs w:val="20"/>
          <w:lang w:val="zh-CN"/>
        </w:rPr>
      </w:pPr>
      <w:r w:rsidRPr="00976FA5">
        <w:rPr>
          <w:rFonts w:ascii="仿宋_GB2312" w:eastAsia="仿宋_GB2312" w:hAnsi="华文中宋" w:hint="eastAsia"/>
          <w:sz w:val="32"/>
          <w:szCs w:val="32"/>
        </w:rPr>
        <w:t>红树林基金会理事长、原深圳大学校长</w:t>
      </w:r>
      <w:r w:rsidR="00622C49" w:rsidRPr="00622C49">
        <w:rPr>
          <w:rFonts w:ascii="仿宋_GB2312" w:eastAsia="仿宋_GB2312" w:hAnsi="华文中宋" w:hint="eastAsia"/>
          <w:sz w:val="32"/>
          <w:szCs w:val="32"/>
        </w:rPr>
        <w:t>章必功</w:t>
      </w:r>
      <w:r w:rsidR="00C91055" w:rsidRPr="00C91055">
        <w:rPr>
          <w:rFonts w:ascii="仿宋_GB2312" w:eastAsia="仿宋_GB2312" w:hAnsi="华文中宋" w:hint="eastAsia"/>
          <w:sz w:val="32"/>
          <w:szCs w:val="32"/>
        </w:rPr>
        <w:t>分享了他对于中国传统慈善的特征和趋势的研究和总结。他认为，中国</w:t>
      </w:r>
      <w:proofErr w:type="gramStart"/>
      <w:r w:rsidR="00C91055" w:rsidRPr="00C91055">
        <w:rPr>
          <w:rFonts w:ascii="仿宋_GB2312" w:eastAsia="仿宋_GB2312" w:hAnsi="华文中宋" w:hint="eastAsia"/>
          <w:sz w:val="32"/>
          <w:szCs w:val="32"/>
        </w:rPr>
        <w:t>慈善由</w:t>
      </w:r>
      <w:proofErr w:type="gramEnd"/>
      <w:r w:rsidR="00C91055" w:rsidRPr="00C91055">
        <w:rPr>
          <w:rFonts w:ascii="仿宋_GB2312" w:eastAsia="仿宋_GB2312" w:hAnsi="华文中宋" w:hint="eastAsia"/>
          <w:sz w:val="32"/>
          <w:szCs w:val="32"/>
        </w:rPr>
        <w:t>古至今</w:t>
      </w:r>
      <w:r w:rsidR="007E4161">
        <w:rPr>
          <w:rFonts w:ascii="仿宋_GB2312" w:eastAsia="仿宋_GB2312" w:hAnsi="华文中宋" w:hint="eastAsia"/>
          <w:sz w:val="32"/>
          <w:szCs w:val="32"/>
        </w:rPr>
        <w:t>有四个特征，即官府主导、官绅救济、草根互助、智在行教。中国传统</w:t>
      </w:r>
      <w:r w:rsidR="00C91055" w:rsidRPr="00C91055">
        <w:rPr>
          <w:rFonts w:ascii="仿宋_GB2312" w:eastAsia="仿宋_GB2312" w:hAnsi="华文中宋" w:hint="eastAsia"/>
          <w:sz w:val="32"/>
          <w:szCs w:val="32"/>
        </w:rPr>
        <w:t>慈善有四个发展趋势，即</w:t>
      </w:r>
      <w:r w:rsidR="00C91055" w:rsidRPr="00C91055">
        <w:rPr>
          <w:rFonts w:ascii="仿宋_GB2312" w:eastAsia="仿宋_GB2312" w:hAnsi="华文中宋" w:hint="eastAsia"/>
          <w:sz w:val="32"/>
          <w:szCs w:val="32"/>
        </w:rPr>
        <w:lastRenderedPageBreak/>
        <w:t>从官府走向民众，由散户走向机构，由单纯的花费慈善本金到</w:t>
      </w:r>
      <w:r w:rsidR="00C27ECF">
        <w:rPr>
          <w:rFonts w:ascii="仿宋_GB2312" w:eastAsia="仿宋_GB2312" w:hAnsi="华文中宋" w:hint="eastAsia"/>
          <w:sz w:val="32"/>
          <w:szCs w:val="32"/>
        </w:rPr>
        <w:t>经营</w:t>
      </w:r>
      <w:r w:rsidR="00C91055" w:rsidRPr="00C91055">
        <w:rPr>
          <w:rFonts w:ascii="仿宋_GB2312" w:eastAsia="仿宋_GB2312" w:hAnsi="华文中宋" w:hint="eastAsia"/>
          <w:sz w:val="32"/>
          <w:szCs w:val="32"/>
        </w:rPr>
        <w:t>慈善本金，由救济走向社会公益。</w:t>
      </w:r>
      <w:r w:rsidR="00622C49" w:rsidRPr="00622C49">
        <w:rPr>
          <w:rFonts w:ascii="仿宋_GB2312" w:eastAsia="仿宋_GB2312" w:hAnsi="华文中宋" w:hint="eastAsia"/>
          <w:sz w:val="32"/>
          <w:szCs w:val="32"/>
        </w:rPr>
        <w:t xml:space="preserve">  </w:t>
      </w:r>
    </w:p>
    <w:p w:rsidR="00732235" w:rsidRDefault="00622C49" w:rsidP="005E04A3">
      <w:pPr>
        <w:ind w:firstLine="645"/>
        <w:rPr>
          <w:rFonts w:ascii="宋体" w:cs="宋体"/>
          <w:kern w:val="0"/>
          <w:sz w:val="24"/>
          <w:szCs w:val="24"/>
          <w:lang w:val="zh-CN"/>
        </w:rPr>
      </w:pPr>
      <w:r w:rsidRPr="00622C49">
        <w:rPr>
          <w:rFonts w:ascii="仿宋_GB2312" w:eastAsia="仿宋_GB2312" w:hAnsi="华文中宋" w:hint="eastAsia"/>
          <w:sz w:val="32"/>
          <w:szCs w:val="32"/>
        </w:rPr>
        <w:t>中国慈善联合会执行秘书长彭建梅</w:t>
      </w:r>
      <w:r w:rsidR="00C91055" w:rsidRPr="00C91055">
        <w:rPr>
          <w:rFonts w:ascii="仿宋_GB2312" w:eastAsia="仿宋_GB2312" w:hAnsi="华文中宋" w:hint="eastAsia"/>
          <w:sz w:val="32"/>
          <w:szCs w:val="32"/>
        </w:rPr>
        <w:t>认为中国人从来没有停止过对</w:t>
      </w:r>
      <w:proofErr w:type="gramStart"/>
      <w:r w:rsidR="00C91055" w:rsidRPr="00C91055">
        <w:rPr>
          <w:rFonts w:ascii="仿宋_GB2312" w:eastAsia="仿宋_GB2312" w:hAnsi="华文中宋" w:hint="eastAsia"/>
          <w:sz w:val="32"/>
          <w:szCs w:val="32"/>
        </w:rPr>
        <w:t>善生活</w:t>
      </w:r>
      <w:proofErr w:type="gramEnd"/>
      <w:r w:rsidR="00C91055" w:rsidRPr="00C91055">
        <w:rPr>
          <w:rFonts w:ascii="仿宋_GB2312" w:eastAsia="仿宋_GB2312" w:hAnsi="华文中宋" w:hint="eastAsia"/>
          <w:sz w:val="32"/>
          <w:szCs w:val="32"/>
        </w:rPr>
        <w:t>的追求，没有停止过构建美好社会的理想，但如今，</w:t>
      </w:r>
      <w:r w:rsidR="00785993" w:rsidRPr="00785993">
        <w:rPr>
          <w:rFonts w:ascii="仿宋_GB2312" w:eastAsia="仿宋_GB2312" w:hAnsi="华文中宋" w:hint="eastAsia"/>
          <w:sz w:val="32"/>
          <w:szCs w:val="32"/>
        </w:rPr>
        <w:t>鳏寡</w:t>
      </w:r>
      <w:r w:rsidR="00C91055" w:rsidRPr="00C91055">
        <w:rPr>
          <w:rFonts w:ascii="仿宋_GB2312" w:eastAsia="仿宋_GB2312" w:hAnsi="华文中宋" w:hint="eastAsia"/>
          <w:sz w:val="32"/>
          <w:szCs w:val="32"/>
        </w:rPr>
        <w:t>、孤独、废疾者问题依然存在，教育、医疗、住房问题愈加严峻，个人缺乏幸福感和成就感。彭秘书长提出四个问题引导大家进行思考：一</w:t>
      </w:r>
      <w:r w:rsidR="00C91055">
        <w:rPr>
          <w:rFonts w:ascii="仿宋_GB2312" w:eastAsia="仿宋_GB2312" w:hAnsi="华文中宋" w:hint="eastAsia"/>
          <w:sz w:val="32"/>
          <w:szCs w:val="32"/>
        </w:rPr>
        <w:t>、</w:t>
      </w:r>
      <w:r w:rsidR="00C91055" w:rsidRPr="00C91055">
        <w:rPr>
          <w:rFonts w:ascii="仿宋_GB2312" w:eastAsia="仿宋_GB2312" w:hAnsi="华文中宋" w:hint="eastAsia"/>
          <w:sz w:val="32"/>
          <w:szCs w:val="32"/>
        </w:rPr>
        <w:t>我们是否偏离了善道？二</w:t>
      </w:r>
      <w:r w:rsidR="00C91055">
        <w:rPr>
          <w:rFonts w:ascii="仿宋_GB2312" w:eastAsia="仿宋_GB2312" w:hAnsi="华文中宋" w:hint="eastAsia"/>
          <w:sz w:val="32"/>
          <w:szCs w:val="32"/>
        </w:rPr>
        <w:t>、</w:t>
      </w:r>
      <w:r w:rsidR="00C91055" w:rsidRPr="00C91055">
        <w:rPr>
          <w:rFonts w:ascii="仿宋_GB2312" w:eastAsia="仿宋_GB2312" w:hAnsi="华文中宋" w:hint="eastAsia"/>
          <w:sz w:val="32"/>
          <w:szCs w:val="32"/>
        </w:rPr>
        <w:t>做一个善人，还是我们的基本追求吗？三</w:t>
      </w:r>
      <w:r w:rsidR="00C91055">
        <w:rPr>
          <w:rFonts w:ascii="仿宋_GB2312" w:eastAsia="仿宋_GB2312" w:hAnsi="华文中宋" w:hint="eastAsia"/>
          <w:sz w:val="32"/>
          <w:szCs w:val="32"/>
        </w:rPr>
        <w:t>、</w:t>
      </w:r>
      <w:r w:rsidR="00C91055" w:rsidRPr="00C91055">
        <w:rPr>
          <w:rFonts w:ascii="仿宋_GB2312" w:eastAsia="仿宋_GB2312" w:hAnsi="华文中宋" w:hint="eastAsia"/>
          <w:sz w:val="32"/>
          <w:szCs w:val="32"/>
        </w:rPr>
        <w:t>慈善制度是否可以进行创新，使之更有效？四</w:t>
      </w:r>
      <w:r w:rsidR="00C91055">
        <w:rPr>
          <w:rFonts w:ascii="仿宋_GB2312" w:eastAsia="仿宋_GB2312" w:hAnsi="华文中宋" w:hint="eastAsia"/>
          <w:sz w:val="32"/>
          <w:szCs w:val="32"/>
        </w:rPr>
        <w:t>、</w:t>
      </w:r>
      <w:r w:rsidR="002726B1">
        <w:rPr>
          <w:rFonts w:ascii="仿宋_GB2312" w:eastAsia="仿宋_GB2312" w:hAnsi="华文中宋" w:hint="eastAsia"/>
          <w:sz w:val="32"/>
          <w:szCs w:val="32"/>
        </w:rPr>
        <w:t>善政的思想是否能得以实现</w:t>
      </w:r>
      <w:r w:rsidR="00C91055" w:rsidRPr="00C91055">
        <w:rPr>
          <w:rFonts w:ascii="仿宋_GB2312" w:eastAsia="仿宋_GB2312" w:hAnsi="华文中宋" w:hint="eastAsia"/>
          <w:sz w:val="32"/>
          <w:szCs w:val="32"/>
        </w:rPr>
        <w:t>？</w:t>
      </w:r>
      <w:r w:rsidRPr="00622C49">
        <w:rPr>
          <w:rFonts w:ascii="仿宋_GB2312" w:eastAsia="仿宋_GB2312" w:hAnsi="华文中宋" w:hint="eastAsia"/>
          <w:sz w:val="32"/>
          <w:szCs w:val="32"/>
        </w:rPr>
        <w:t xml:space="preserve"> </w:t>
      </w:r>
      <w:r w:rsidRPr="00622C49">
        <w:rPr>
          <w:rFonts w:ascii="仿宋_GB2312" w:eastAsia="仿宋_GB2312" w:hAnsi="华文中宋" w:hint="eastAsia"/>
          <w:sz w:val="32"/>
          <w:szCs w:val="32"/>
        </w:rPr>
        <w:tab/>
      </w:r>
      <w:r w:rsidR="000012E1">
        <w:rPr>
          <w:rFonts w:ascii="仿宋_GB2312" w:eastAsia="仿宋_GB2312" w:hAnsi="华文中宋" w:hint="eastAsia"/>
          <w:sz w:val="32"/>
          <w:szCs w:val="32"/>
        </w:rPr>
        <w:t xml:space="preserve"> </w:t>
      </w:r>
      <w:r w:rsidRPr="00622C49">
        <w:rPr>
          <w:rFonts w:ascii="仿宋_GB2312" w:eastAsia="仿宋_GB2312" w:hAnsi="华文中宋" w:hint="eastAsia"/>
          <w:sz w:val="32"/>
          <w:szCs w:val="32"/>
        </w:rPr>
        <w:t>深圳国际公益学院首席研究员兼中国公益文化研究中心主任、北京师范大学中国公益研究院副院长</w:t>
      </w:r>
      <w:r w:rsidRPr="00732235">
        <w:rPr>
          <w:rFonts w:ascii="仿宋_GB2312" w:eastAsia="仿宋_GB2312" w:hAnsi="华文中宋" w:hint="eastAsia"/>
          <w:sz w:val="32"/>
          <w:szCs w:val="32"/>
        </w:rPr>
        <w:t>文</w:t>
      </w:r>
      <w:r w:rsidR="00732235" w:rsidRPr="00732235">
        <w:rPr>
          <w:rFonts w:ascii="宋体" w:eastAsia="宋体" w:hAnsi="宋体" w:cs="宋体" w:hint="eastAsia"/>
          <w:sz w:val="32"/>
          <w:szCs w:val="32"/>
        </w:rPr>
        <w:t>運</w:t>
      </w:r>
      <w:r w:rsidR="00732235" w:rsidRPr="00732235">
        <w:rPr>
          <w:rFonts w:ascii="仿宋_GB2312" w:eastAsia="仿宋_GB2312" w:cs="宋体" w:hint="eastAsia"/>
          <w:kern w:val="0"/>
          <w:sz w:val="32"/>
          <w:szCs w:val="32"/>
          <w:lang w:val="zh-CN"/>
        </w:rPr>
        <w:t>认为在中国文化中，做公益慈善是基于动力的，具体可分为三个层次：一是感性的公益慈善，即恻隐之心，中国文化认为任何人群里都有好人，任何一个人的信念里都有善念，只要抓住善念去启发，按照本性去做就好了；二是理性的公益慈善，即每一件事物、每一个人在本质上都是平等起作用的，三</w:t>
      </w:r>
      <w:proofErr w:type="gramStart"/>
      <w:r w:rsidR="00732235" w:rsidRPr="00732235">
        <w:rPr>
          <w:rFonts w:ascii="仿宋_GB2312" w:eastAsia="仿宋_GB2312" w:cs="宋体" w:hint="eastAsia"/>
          <w:kern w:val="0"/>
          <w:sz w:val="32"/>
          <w:szCs w:val="32"/>
          <w:lang w:val="zh-CN"/>
        </w:rPr>
        <w:t>是觉</w:t>
      </w:r>
      <w:r w:rsidR="00C27ECF">
        <w:rPr>
          <w:rFonts w:ascii="仿宋_GB2312" w:eastAsia="仿宋_GB2312" w:cs="宋体" w:hint="eastAsia"/>
          <w:kern w:val="0"/>
          <w:sz w:val="32"/>
          <w:szCs w:val="32"/>
          <w:lang w:val="zh-CN"/>
        </w:rPr>
        <w:t>性</w:t>
      </w:r>
      <w:r w:rsidR="00732235" w:rsidRPr="00732235">
        <w:rPr>
          <w:rFonts w:ascii="仿宋_GB2312" w:eastAsia="仿宋_GB2312" w:cs="宋体" w:hint="eastAsia"/>
          <w:kern w:val="0"/>
          <w:sz w:val="32"/>
          <w:szCs w:val="32"/>
          <w:lang w:val="zh-CN"/>
        </w:rPr>
        <w:t>的</w:t>
      </w:r>
      <w:proofErr w:type="gramEnd"/>
      <w:r w:rsidR="00732235" w:rsidRPr="00732235">
        <w:rPr>
          <w:rFonts w:ascii="仿宋_GB2312" w:eastAsia="仿宋_GB2312" w:cs="宋体" w:hint="eastAsia"/>
          <w:kern w:val="0"/>
          <w:sz w:val="32"/>
          <w:szCs w:val="32"/>
          <w:lang w:val="zh-CN"/>
        </w:rPr>
        <w:t>公益慈善，即认识到天地万物与我融为一体，只有利他，才会真正利己。</w:t>
      </w:r>
    </w:p>
    <w:p w:rsidR="00732235" w:rsidRPr="00732235" w:rsidRDefault="00622C49" w:rsidP="00732235">
      <w:pPr>
        <w:rPr>
          <w:rFonts w:ascii="仿宋_GB2312" w:eastAsia="仿宋_GB2312" w:hAnsi="华文中宋"/>
          <w:sz w:val="32"/>
          <w:szCs w:val="32"/>
        </w:rPr>
      </w:pPr>
      <w:r w:rsidRPr="00622C49">
        <w:rPr>
          <w:rFonts w:ascii="仿宋_GB2312" w:eastAsia="仿宋_GB2312" w:hAnsi="华文中宋" w:hint="eastAsia"/>
          <w:sz w:val="32"/>
          <w:szCs w:val="32"/>
        </w:rPr>
        <w:t>梁漱溟研究中心主任、国学大师梁漱溟长孙梁钦元</w:t>
      </w:r>
      <w:r w:rsidR="00732235" w:rsidRPr="00732235">
        <w:rPr>
          <w:rFonts w:ascii="仿宋_GB2312" w:eastAsia="仿宋_GB2312" w:hAnsi="华文中宋" w:hint="eastAsia"/>
          <w:sz w:val="32"/>
          <w:szCs w:val="32"/>
        </w:rPr>
        <w:t>分享了梁漱溟先生对于孔子文化思想研究的精华。西方文明的优点和长处在于人与物的文明，而中国文明的优点和长处在于人与人的文明。儒门孔学有四大要点，即折中调和的哲学思维；</w:t>
      </w:r>
      <w:r w:rsidR="00732235" w:rsidRPr="00732235">
        <w:rPr>
          <w:rFonts w:ascii="仿宋_GB2312" w:eastAsia="仿宋_GB2312" w:hAnsi="华文中宋" w:hint="eastAsia"/>
          <w:sz w:val="32"/>
          <w:szCs w:val="32"/>
        </w:rPr>
        <w:lastRenderedPageBreak/>
        <w:t>知足常乐的生活态度；“尚情无我”的人际关系；求“仁”求“安”的道德追求。他提出孔子意在启发各自的理性自觉而已，我们不要把孔子仅仅当成哲学思想去研究，而是当成生活去实践。</w:t>
      </w:r>
    </w:p>
    <w:p w:rsidR="002D286C" w:rsidRPr="00ED4928" w:rsidRDefault="00AE68B0" w:rsidP="00F2106E">
      <w:pPr>
        <w:ind w:firstLine="645"/>
        <w:rPr>
          <w:rFonts w:ascii="仿宋_GB2312" w:eastAsia="仿宋_GB2312" w:hAnsi="华文中宋"/>
          <w:sz w:val="32"/>
          <w:szCs w:val="32"/>
        </w:rPr>
      </w:pPr>
      <w:r>
        <w:rPr>
          <w:rFonts w:ascii="仿宋_GB2312" w:eastAsia="仿宋_GB2312" w:hAnsi="华文中宋" w:hint="eastAsia"/>
          <w:sz w:val="32"/>
          <w:szCs w:val="32"/>
        </w:rPr>
        <w:t>论坛还设置了对话环节，</w:t>
      </w:r>
      <w:r w:rsidR="00F2106E" w:rsidRPr="00F2106E">
        <w:rPr>
          <w:rFonts w:ascii="仿宋_GB2312" w:eastAsia="仿宋_GB2312" w:hAnsi="华文中宋" w:hint="eastAsia"/>
          <w:sz w:val="32"/>
          <w:szCs w:val="32"/>
        </w:rPr>
        <w:t>首都师范大学哲学系教授、儒教研究中心主任陈明</w:t>
      </w:r>
      <w:r w:rsidR="00F2106E">
        <w:rPr>
          <w:rFonts w:ascii="仿宋_GB2312" w:eastAsia="仿宋_GB2312" w:hAnsi="华文中宋" w:hint="eastAsia"/>
          <w:sz w:val="32"/>
          <w:szCs w:val="32"/>
        </w:rPr>
        <w:t>，</w:t>
      </w:r>
      <w:r w:rsidR="00F2106E" w:rsidRPr="00F2106E">
        <w:rPr>
          <w:rFonts w:ascii="仿宋_GB2312" w:eastAsia="仿宋_GB2312" w:hAnsi="华文中宋" w:hint="eastAsia"/>
          <w:sz w:val="32"/>
          <w:szCs w:val="32"/>
        </w:rPr>
        <w:t>湖南师范大学历史文化学院教授、慈善史研究专家周秋光</w:t>
      </w:r>
      <w:r w:rsidR="00F2106E">
        <w:rPr>
          <w:rFonts w:ascii="仿宋_GB2312" w:eastAsia="仿宋_GB2312" w:hAnsi="华文中宋" w:hint="eastAsia"/>
          <w:sz w:val="32"/>
          <w:szCs w:val="32"/>
        </w:rPr>
        <w:t>，</w:t>
      </w:r>
      <w:r w:rsidR="00F2106E" w:rsidRPr="00F2106E">
        <w:rPr>
          <w:rFonts w:ascii="仿宋_GB2312" w:eastAsia="仿宋_GB2312" w:hAnsi="华文中宋" w:hint="eastAsia"/>
          <w:sz w:val="32"/>
          <w:szCs w:val="32"/>
        </w:rPr>
        <w:t>中国人民大学公共管理学院教授、公益创新研究院院长康晓光</w:t>
      </w:r>
      <w:r w:rsidR="00F2106E">
        <w:rPr>
          <w:rFonts w:ascii="仿宋_GB2312" w:eastAsia="仿宋_GB2312" w:hAnsi="华文中宋" w:hint="eastAsia"/>
          <w:sz w:val="32"/>
          <w:szCs w:val="32"/>
        </w:rPr>
        <w:t>，</w:t>
      </w:r>
      <w:r w:rsidR="00D83B2E">
        <w:rPr>
          <w:rFonts w:ascii="仿宋_GB2312" w:eastAsia="仿宋_GB2312" w:hAnsi="华文中宋" w:hint="eastAsia"/>
          <w:sz w:val="32"/>
          <w:szCs w:val="32"/>
        </w:rPr>
        <w:t>深</w:t>
      </w:r>
      <w:r w:rsidR="00F2106E" w:rsidRPr="00F2106E">
        <w:rPr>
          <w:rFonts w:ascii="仿宋_GB2312" w:eastAsia="仿宋_GB2312" w:hAnsi="华文中宋" w:hint="eastAsia"/>
          <w:sz w:val="32"/>
          <w:szCs w:val="32"/>
        </w:rPr>
        <w:t>圳报业集团副社长、总经理、党组副书记王跃军</w:t>
      </w:r>
      <w:r>
        <w:rPr>
          <w:rFonts w:ascii="仿宋_GB2312" w:eastAsia="仿宋_GB2312" w:hAnsi="华文中宋" w:hint="eastAsia"/>
          <w:sz w:val="32"/>
          <w:szCs w:val="32"/>
        </w:rPr>
        <w:t>围绕慈善文化的策略和挑战，展开了</w:t>
      </w:r>
      <w:r w:rsidR="006F19F6">
        <w:rPr>
          <w:rFonts w:ascii="仿宋_GB2312" w:eastAsia="仿宋_GB2312" w:hAnsi="华文中宋" w:hint="eastAsia"/>
          <w:sz w:val="32"/>
          <w:szCs w:val="32"/>
        </w:rPr>
        <w:t>一场</w:t>
      </w:r>
      <w:r>
        <w:rPr>
          <w:rFonts w:ascii="仿宋_GB2312" w:eastAsia="仿宋_GB2312" w:hAnsi="华文中宋" w:hint="eastAsia"/>
          <w:sz w:val="32"/>
          <w:szCs w:val="32"/>
        </w:rPr>
        <w:t>精彩的</w:t>
      </w:r>
      <w:r w:rsidRPr="00C91055">
        <w:rPr>
          <w:rFonts w:ascii="仿宋_GB2312" w:eastAsia="仿宋_GB2312" w:hAnsi="华文中宋" w:hint="eastAsia"/>
          <w:sz w:val="32"/>
          <w:szCs w:val="32"/>
        </w:rPr>
        <w:t>思想</w:t>
      </w:r>
      <w:r w:rsidR="00BA1F87" w:rsidRPr="00C91055">
        <w:rPr>
          <w:rFonts w:ascii="仿宋_GB2312" w:eastAsia="仿宋_GB2312" w:hAnsi="华文中宋" w:hint="eastAsia"/>
          <w:sz w:val="32"/>
          <w:szCs w:val="32"/>
        </w:rPr>
        <w:t>交锋</w:t>
      </w:r>
      <w:r>
        <w:rPr>
          <w:rFonts w:ascii="仿宋_GB2312" w:eastAsia="仿宋_GB2312" w:hAnsi="华文中宋" w:hint="eastAsia"/>
          <w:sz w:val="32"/>
          <w:szCs w:val="32"/>
        </w:rPr>
        <w:t>。</w:t>
      </w:r>
    </w:p>
    <w:p w:rsidR="006F6806" w:rsidRPr="00B4704E" w:rsidRDefault="00B4704E" w:rsidP="00B4704E">
      <w:pPr>
        <w:ind w:firstLineChars="200" w:firstLine="640"/>
        <w:rPr>
          <w:rFonts w:ascii="仿宋_GB2312" w:eastAsia="仿宋_GB2312" w:hAnsi="华文中宋"/>
          <w:sz w:val="32"/>
          <w:szCs w:val="32"/>
        </w:rPr>
      </w:pPr>
      <w:r>
        <w:rPr>
          <w:rFonts w:ascii="仿宋_GB2312" w:eastAsia="仿宋_GB2312" w:hAnsi="华文中宋" w:hint="eastAsia"/>
          <w:sz w:val="32"/>
          <w:szCs w:val="32"/>
        </w:rPr>
        <w:t>多位资深公益人士还分享了</w:t>
      </w:r>
      <w:r w:rsidR="00CE4131">
        <w:rPr>
          <w:rFonts w:ascii="仿宋_GB2312" w:eastAsia="仿宋_GB2312" w:hAnsi="华文中宋" w:hint="eastAsia"/>
          <w:sz w:val="32"/>
          <w:szCs w:val="32"/>
        </w:rPr>
        <w:t>各自</w:t>
      </w:r>
      <w:r>
        <w:rPr>
          <w:rFonts w:ascii="仿宋_GB2312" w:eastAsia="仿宋_GB2312" w:hAnsi="华文中宋" w:hint="eastAsia"/>
          <w:sz w:val="32"/>
          <w:szCs w:val="32"/>
        </w:rPr>
        <w:t>经典的</w:t>
      </w:r>
      <w:r w:rsidRPr="00ED4928">
        <w:rPr>
          <w:rFonts w:ascii="仿宋_GB2312" w:eastAsia="仿宋_GB2312" w:hAnsi="华文中宋" w:hint="eastAsia"/>
          <w:sz w:val="32"/>
          <w:szCs w:val="32"/>
        </w:rPr>
        <w:t>慈善文化案例</w:t>
      </w:r>
      <w:r>
        <w:rPr>
          <w:rFonts w:ascii="仿宋_GB2312" w:eastAsia="仿宋_GB2312" w:hAnsi="华文中宋" w:hint="eastAsia"/>
          <w:sz w:val="32"/>
          <w:szCs w:val="32"/>
        </w:rPr>
        <w:t>，包括</w:t>
      </w:r>
      <w:r w:rsidR="006F6806" w:rsidRPr="00B4704E">
        <w:rPr>
          <w:rFonts w:ascii="仿宋_GB2312" w:eastAsia="仿宋_GB2312" w:hAnsi="华文中宋" w:hint="eastAsia"/>
          <w:sz w:val="32"/>
          <w:szCs w:val="32"/>
        </w:rPr>
        <w:t>台湾慈济基金会人文志业发展处主任、慈</w:t>
      </w:r>
      <w:proofErr w:type="gramStart"/>
      <w:r w:rsidR="006F6806" w:rsidRPr="00B4704E">
        <w:rPr>
          <w:rFonts w:ascii="仿宋_GB2312" w:eastAsia="仿宋_GB2312" w:hAnsi="华文中宋" w:hint="eastAsia"/>
          <w:sz w:val="32"/>
          <w:szCs w:val="32"/>
        </w:rPr>
        <w:t>济大学</w:t>
      </w:r>
      <w:proofErr w:type="gramEnd"/>
      <w:r w:rsidR="006F6806" w:rsidRPr="00B4704E">
        <w:rPr>
          <w:rFonts w:ascii="仿宋_GB2312" w:eastAsia="仿宋_GB2312" w:hAnsi="华文中宋" w:hint="eastAsia"/>
          <w:sz w:val="32"/>
          <w:szCs w:val="32"/>
        </w:rPr>
        <w:t>副教授何日生</w:t>
      </w:r>
      <w:r w:rsidRPr="00B4704E">
        <w:rPr>
          <w:rFonts w:ascii="仿宋_GB2312" w:eastAsia="仿宋_GB2312" w:hAnsi="华文中宋" w:hint="eastAsia"/>
          <w:sz w:val="32"/>
          <w:szCs w:val="32"/>
        </w:rPr>
        <w:t>，</w:t>
      </w:r>
      <w:r w:rsidR="006F6806" w:rsidRPr="00B4704E">
        <w:rPr>
          <w:rFonts w:ascii="仿宋_GB2312" w:eastAsia="仿宋_GB2312" w:hAnsi="华文中宋" w:hint="eastAsia"/>
          <w:sz w:val="32"/>
          <w:szCs w:val="32"/>
        </w:rPr>
        <w:t>北京龙泉寺慈善部、北京市仁爱慈善基金会主管</w:t>
      </w:r>
      <w:proofErr w:type="gramStart"/>
      <w:r w:rsidR="006F6806" w:rsidRPr="00B4704E">
        <w:rPr>
          <w:rFonts w:ascii="仿宋_GB2312" w:eastAsia="仿宋_GB2312" w:hAnsi="华文中宋" w:hint="eastAsia"/>
          <w:sz w:val="32"/>
          <w:szCs w:val="32"/>
        </w:rPr>
        <w:t>法师</w:t>
      </w:r>
      <w:r w:rsidRPr="00B4704E">
        <w:rPr>
          <w:rFonts w:ascii="仿宋_GB2312" w:eastAsia="仿宋_GB2312" w:hAnsi="华文中宋" w:hint="eastAsia"/>
          <w:sz w:val="32"/>
          <w:szCs w:val="32"/>
        </w:rPr>
        <w:t>贤书法师</w:t>
      </w:r>
      <w:proofErr w:type="gramEnd"/>
      <w:r w:rsidRPr="00B4704E">
        <w:rPr>
          <w:rFonts w:ascii="仿宋_GB2312" w:eastAsia="仿宋_GB2312" w:hAnsi="华文中宋" w:hint="eastAsia"/>
          <w:sz w:val="32"/>
          <w:szCs w:val="32"/>
        </w:rPr>
        <w:t>，</w:t>
      </w:r>
      <w:r w:rsidR="006F6806" w:rsidRPr="00B4704E">
        <w:rPr>
          <w:rFonts w:ascii="仿宋_GB2312" w:eastAsia="仿宋_GB2312" w:hAnsi="华文中宋" w:hint="eastAsia"/>
          <w:sz w:val="32"/>
          <w:szCs w:val="32"/>
        </w:rPr>
        <w:t>中国青年志愿者协会常务理事、“墙上便饭”公益活动发起人</w:t>
      </w:r>
      <w:r w:rsidRPr="00B4704E">
        <w:rPr>
          <w:rFonts w:ascii="仿宋_GB2312" w:eastAsia="仿宋_GB2312" w:hAnsi="华文中宋" w:hint="eastAsia"/>
          <w:sz w:val="32"/>
          <w:szCs w:val="32"/>
        </w:rPr>
        <w:t>亚力坤•奥斯曼，陈式太极拳掌门人、</w:t>
      </w:r>
      <w:proofErr w:type="gramStart"/>
      <w:r w:rsidRPr="00B4704E">
        <w:rPr>
          <w:rFonts w:ascii="仿宋_GB2312" w:eastAsia="仿宋_GB2312" w:hAnsi="华文中宋" w:hint="eastAsia"/>
          <w:sz w:val="32"/>
          <w:szCs w:val="32"/>
        </w:rPr>
        <w:t>太极华</w:t>
      </w:r>
      <w:proofErr w:type="gramEnd"/>
      <w:r w:rsidRPr="00B4704E">
        <w:rPr>
          <w:rFonts w:ascii="仿宋_GB2312" w:eastAsia="仿宋_GB2312" w:hAnsi="华文中宋" w:hint="eastAsia"/>
          <w:sz w:val="32"/>
          <w:szCs w:val="32"/>
        </w:rPr>
        <w:t xml:space="preserve">藏创始人陈小旺等。  </w:t>
      </w:r>
      <w:r w:rsidR="006F6806" w:rsidRPr="00B4704E">
        <w:rPr>
          <w:rFonts w:ascii="仿宋_GB2312" w:eastAsia="仿宋_GB2312" w:hAnsi="华文中宋" w:hint="eastAsia"/>
          <w:sz w:val="32"/>
          <w:szCs w:val="32"/>
        </w:rPr>
        <w:t xml:space="preserve">  </w:t>
      </w:r>
    </w:p>
    <w:p w:rsidR="00654990" w:rsidRPr="00CE4131" w:rsidRDefault="00654990" w:rsidP="00654990">
      <w:pPr>
        <w:ind w:firstLine="645"/>
        <w:rPr>
          <w:rFonts w:ascii="仿宋_GB2312" w:eastAsia="仿宋_GB2312" w:hAnsi="华文中宋"/>
          <w:sz w:val="32"/>
          <w:szCs w:val="32"/>
        </w:rPr>
      </w:pPr>
      <w:r>
        <w:rPr>
          <w:rFonts w:ascii="仿宋_GB2312" w:eastAsia="仿宋_GB2312" w:hAnsi="华文中宋" w:hint="eastAsia"/>
          <w:sz w:val="32"/>
          <w:szCs w:val="32"/>
        </w:rPr>
        <w:t>此外，论坛还发布了中国慈善文化研究报告，并举办了</w:t>
      </w:r>
      <w:r w:rsidRPr="00CE4131">
        <w:rPr>
          <w:rFonts w:ascii="仿宋_GB2312" w:eastAsia="仿宋_GB2312" w:hAnsi="华文中宋" w:hint="eastAsia"/>
          <w:sz w:val="32"/>
          <w:szCs w:val="32"/>
        </w:rPr>
        <w:t>中国青年慈善学人“竹林计划”研究成果奖励计划颁奖仪式。</w:t>
      </w:r>
    </w:p>
    <w:p w:rsidR="00ED4928" w:rsidRPr="00654990" w:rsidRDefault="00805591" w:rsidP="00B4704E">
      <w:pPr>
        <w:ind w:firstLineChars="200" w:firstLine="640"/>
        <w:rPr>
          <w:rFonts w:ascii="仿宋_GB2312" w:eastAsia="仿宋_GB2312" w:hAnsi="华文中宋"/>
          <w:sz w:val="32"/>
          <w:szCs w:val="32"/>
        </w:rPr>
      </w:pPr>
      <w:r>
        <w:rPr>
          <w:rFonts w:ascii="仿宋_GB2312" w:eastAsia="仿宋_GB2312" w:hAnsi="华文中宋" w:hint="eastAsia"/>
          <w:sz w:val="32"/>
          <w:szCs w:val="32"/>
        </w:rPr>
        <w:t>(活动举办方供稿)</w:t>
      </w:r>
      <w:bookmarkStart w:id="0" w:name="_GoBack"/>
      <w:bookmarkEnd w:id="0"/>
    </w:p>
    <w:p w:rsidR="00ED4928" w:rsidRPr="002D286C" w:rsidRDefault="00ED4928" w:rsidP="0021650A">
      <w:pPr>
        <w:ind w:firstLine="645"/>
        <w:rPr>
          <w:rFonts w:ascii="仿宋_GB2312" w:eastAsia="仿宋_GB2312" w:hAnsi="华文中宋"/>
          <w:sz w:val="32"/>
          <w:szCs w:val="32"/>
        </w:rPr>
      </w:pPr>
    </w:p>
    <w:p w:rsidR="00ED4928" w:rsidRDefault="00ED4928" w:rsidP="0021650A">
      <w:pPr>
        <w:ind w:firstLine="645"/>
        <w:rPr>
          <w:rFonts w:ascii="仿宋_GB2312" w:eastAsia="仿宋_GB2312" w:hAnsi="华文中宋"/>
          <w:sz w:val="32"/>
          <w:szCs w:val="32"/>
        </w:rPr>
      </w:pPr>
    </w:p>
    <w:p w:rsidR="005256E9" w:rsidRPr="005256E9" w:rsidRDefault="005256E9"/>
    <w:sectPr w:rsidR="005256E9" w:rsidRPr="005256E9" w:rsidSect="005B5BCD">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2A03" w:rsidRDefault="00D52A03" w:rsidP="005256E9">
      <w:r>
        <w:separator/>
      </w:r>
    </w:p>
  </w:endnote>
  <w:endnote w:type="continuationSeparator" w:id="0">
    <w:p w:rsidR="00D52A03" w:rsidRDefault="00D52A03" w:rsidP="00525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28766"/>
      <w:docPartObj>
        <w:docPartGallery w:val="Page Numbers (Bottom of Page)"/>
        <w:docPartUnique/>
      </w:docPartObj>
    </w:sdtPr>
    <w:sdtEndPr/>
    <w:sdtContent>
      <w:p w:rsidR="00230C58" w:rsidRDefault="005C57CE">
        <w:pPr>
          <w:pStyle w:val="a4"/>
          <w:jc w:val="center"/>
        </w:pPr>
        <w:r>
          <w:fldChar w:fldCharType="begin"/>
        </w:r>
        <w:r w:rsidR="00230C58">
          <w:instrText xml:space="preserve"> PAGE   \* MERGEFORMAT </w:instrText>
        </w:r>
        <w:r>
          <w:fldChar w:fldCharType="separate"/>
        </w:r>
        <w:r w:rsidR="00805591" w:rsidRPr="00805591">
          <w:rPr>
            <w:noProof/>
            <w:lang w:val="zh-CN"/>
          </w:rPr>
          <w:t>4</w:t>
        </w:r>
        <w:r>
          <w:fldChar w:fldCharType="end"/>
        </w:r>
      </w:p>
    </w:sdtContent>
  </w:sdt>
  <w:p w:rsidR="00230C58" w:rsidRDefault="00230C5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2A03" w:rsidRDefault="00D52A03" w:rsidP="005256E9">
      <w:r>
        <w:separator/>
      </w:r>
    </w:p>
  </w:footnote>
  <w:footnote w:type="continuationSeparator" w:id="0">
    <w:p w:rsidR="00D52A03" w:rsidRDefault="00D52A03" w:rsidP="005256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256E9"/>
    <w:rsid w:val="000012E1"/>
    <w:rsid w:val="000518B7"/>
    <w:rsid w:val="00051B0D"/>
    <w:rsid w:val="00065B52"/>
    <w:rsid w:val="000963F4"/>
    <w:rsid w:val="000C0967"/>
    <w:rsid w:val="000C52C9"/>
    <w:rsid w:val="000D04D0"/>
    <w:rsid w:val="000F6F73"/>
    <w:rsid w:val="00102887"/>
    <w:rsid w:val="00183D7D"/>
    <w:rsid w:val="001D04E1"/>
    <w:rsid w:val="001E118C"/>
    <w:rsid w:val="001F2337"/>
    <w:rsid w:val="00205E21"/>
    <w:rsid w:val="0021650A"/>
    <w:rsid w:val="00230C58"/>
    <w:rsid w:val="002726B1"/>
    <w:rsid w:val="002C4004"/>
    <w:rsid w:val="002D286C"/>
    <w:rsid w:val="002D54F7"/>
    <w:rsid w:val="002D5AFA"/>
    <w:rsid w:val="00303C46"/>
    <w:rsid w:val="0035559A"/>
    <w:rsid w:val="003A7ED1"/>
    <w:rsid w:val="003C4B90"/>
    <w:rsid w:val="003C6871"/>
    <w:rsid w:val="00453F89"/>
    <w:rsid w:val="0045518F"/>
    <w:rsid w:val="00464D03"/>
    <w:rsid w:val="00471070"/>
    <w:rsid w:val="004A0C37"/>
    <w:rsid w:val="004B6DF0"/>
    <w:rsid w:val="004E0321"/>
    <w:rsid w:val="004F5C19"/>
    <w:rsid w:val="005256E9"/>
    <w:rsid w:val="00583028"/>
    <w:rsid w:val="005B5BCD"/>
    <w:rsid w:val="005C57CE"/>
    <w:rsid w:val="005E04A3"/>
    <w:rsid w:val="00613C82"/>
    <w:rsid w:val="00622C49"/>
    <w:rsid w:val="00654990"/>
    <w:rsid w:val="006F19F6"/>
    <w:rsid w:val="006F6806"/>
    <w:rsid w:val="0070149F"/>
    <w:rsid w:val="007103EA"/>
    <w:rsid w:val="0071709E"/>
    <w:rsid w:val="00724FD0"/>
    <w:rsid w:val="00732235"/>
    <w:rsid w:val="007850E3"/>
    <w:rsid w:val="00785993"/>
    <w:rsid w:val="007A4031"/>
    <w:rsid w:val="007A68CE"/>
    <w:rsid w:val="007E4161"/>
    <w:rsid w:val="007E55E8"/>
    <w:rsid w:val="00805591"/>
    <w:rsid w:val="008113AF"/>
    <w:rsid w:val="00811B70"/>
    <w:rsid w:val="00822261"/>
    <w:rsid w:val="00862AF7"/>
    <w:rsid w:val="00881C7F"/>
    <w:rsid w:val="008B2A5C"/>
    <w:rsid w:val="008C7E1D"/>
    <w:rsid w:val="008E2A5D"/>
    <w:rsid w:val="00916B73"/>
    <w:rsid w:val="00976FA5"/>
    <w:rsid w:val="00A1015B"/>
    <w:rsid w:val="00A26AB2"/>
    <w:rsid w:val="00A324A5"/>
    <w:rsid w:val="00A41D68"/>
    <w:rsid w:val="00A651D6"/>
    <w:rsid w:val="00A75421"/>
    <w:rsid w:val="00A82254"/>
    <w:rsid w:val="00A82BA3"/>
    <w:rsid w:val="00AE68B0"/>
    <w:rsid w:val="00B06056"/>
    <w:rsid w:val="00B339B8"/>
    <w:rsid w:val="00B41766"/>
    <w:rsid w:val="00B4704E"/>
    <w:rsid w:val="00B8179A"/>
    <w:rsid w:val="00BA1F87"/>
    <w:rsid w:val="00C023D7"/>
    <w:rsid w:val="00C0409E"/>
    <w:rsid w:val="00C070D4"/>
    <w:rsid w:val="00C27ECF"/>
    <w:rsid w:val="00C36F75"/>
    <w:rsid w:val="00C847D0"/>
    <w:rsid w:val="00C91055"/>
    <w:rsid w:val="00CD0766"/>
    <w:rsid w:val="00CE4131"/>
    <w:rsid w:val="00D52A03"/>
    <w:rsid w:val="00D83B2E"/>
    <w:rsid w:val="00DA6705"/>
    <w:rsid w:val="00DB5261"/>
    <w:rsid w:val="00E62B26"/>
    <w:rsid w:val="00EA675F"/>
    <w:rsid w:val="00ED4928"/>
    <w:rsid w:val="00EF2509"/>
    <w:rsid w:val="00EF4A0F"/>
    <w:rsid w:val="00F2106E"/>
    <w:rsid w:val="00F37196"/>
    <w:rsid w:val="00F634FE"/>
    <w:rsid w:val="00F879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5BC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256E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256E9"/>
    <w:rPr>
      <w:sz w:val="18"/>
      <w:szCs w:val="18"/>
    </w:rPr>
  </w:style>
  <w:style w:type="paragraph" w:styleId="a4">
    <w:name w:val="footer"/>
    <w:basedOn w:val="a"/>
    <w:link w:val="Char0"/>
    <w:uiPriority w:val="99"/>
    <w:unhideWhenUsed/>
    <w:rsid w:val="005256E9"/>
    <w:pPr>
      <w:tabs>
        <w:tab w:val="center" w:pos="4153"/>
        <w:tab w:val="right" w:pos="8306"/>
      </w:tabs>
      <w:snapToGrid w:val="0"/>
      <w:jc w:val="left"/>
    </w:pPr>
    <w:rPr>
      <w:sz w:val="18"/>
      <w:szCs w:val="18"/>
    </w:rPr>
  </w:style>
  <w:style w:type="character" w:customStyle="1" w:styleId="Char0">
    <w:name w:val="页脚 Char"/>
    <w:basedOn w:val="a0"/>
    <w:link w:val="a4"/>
    <w:uiPriority w:val="99"/>
    <w:rsid w:val="005256E9"/>
    <w:rPr>
      <w:sz w:val="18"/>
      <w:szCs w:val="18"/>
    </w:rPr>
  </w:style>
  <w:style w:type="character" w:styleId="a5">
    <w:name w:val="Emphasis"/>
    <w:basedOn w:val="a0"/>
    <w:uiPriority w:val="20"/>
    <w:qFormat/>
    <w:rsid w:val="007E55E8"/>
    <w:rPr>
      <w:i/>
      <w:iCs/>
    </w:rPr>
  </w:style>
  <w:style w:type="paragraph" w:styleId="a6">
    <w:name w:val="Balloon Text"/>
    <w:basedOn w:val="a"/>
    <w:link w:val="Char1"/>
    <w:uiPriority w:val="99"/>
    <w:semiHidden/>
    <w:unhideWhenUsed/>
    <w:rsid w:val="00EA675F"/>
    <w:rPr>
      <w:sz w:val="18"/>
      <w:szCs w:val="18"/>
    </w:rPr>
  </w:style>
  <w:style w:type="character" w:customStyle="1" w:styleId="Char1">
    <w:name w:val="批注框文本 Char"/>
    <w:basedOn w:val="a0"/>
    <w:link w:val="a6"/>
    <w:uiPriority w:val="99"/>
    <w:semiHidden/>
    <w:rsid w:val="00EA675F"/>
    <w:rPr>
      <w:sz w:val="18"/>
      <w:szCs w:val="18"/>
    </w:rPr>
  </w:style>
  <w:style w:type="paragraph" w:styleId="a7">
    <w:name w:val="Subtitle"/>
    <w:basedOn w:val="a"/>
    <w:next w:val="a"/>
    <w:link w:val="Char2"/>
    <w:uiPriority w:val="11"/>
    <w:qFormat/>
    <w:rsid w:val="00B0605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2">
    <w:name w:val="副标题 Char"/>
    <w:basedOn w:val="a0"/>
    <w:link w:val="a7"/>
    <w:uiPriority w:val="11"/>
    <w:rsid w:val="00B06056"/>
    <w:rPr>
      <w:rFonts w:asciiTheme="majorHAnsi" w:eastAsia="宋体" w:hAnsiTheme="majorHAnsi" w:cstheme="majorBidi"/>
      <w:b/>
      <w:bCs/>
      <w:kern w:val="28"/>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295</Words>
  <Characters>1688</Characters>
  <Application>Microsoft Office Word</Application>
  <DocSecurity>0</DocSecurity>
  <Lines>14</Lines>
  <Paragraphs>3</Paragraphs>
  <ScaleCrop>false</ScaleCrop>
  <Company/>
  <LinksUpToDate>false</LinksUpToDate>
  <CharactersWithSpaces>1980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zengwei</dc:creator>
  <cp:lastModifiedBy>lenovo</cp:lastModifiedBy>
  <cp:revision>16</cp:revision>
  <dcterms:created xsi:type="dcterms:W3CDTF">2016-09-24T04:44:00Z</dcterms:created>
  <dcterms:modified xsi:type="dcterms:W3CDTF">2016-09-24T10:36:00Z</dcterms:modified>
</cp:coreProperties>
</file>