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80D" w:rsidRDefault="0099280D"/>
    <w:p w:rsidR="0099280D" w:rsidRDefault="006A0E81">
      <w:r>
        <w:rPr>
          <w:rFonts w:hint="eastAsia"/>
        </w:rPr>
        <w:t xml:space="preserve">  201</w:t>
      </w:r>
      <w:r>
        <w:rPr>
          <w:rFonts w:hint="eastAsia"/>
        </w:rPr>
        <w:t>6</w:t>
      </w:r>
      <w:r>
        <w:rPr>
          <w:rFonts w:hint="eastAsia"/>
        </w:rPr>
        <w:t>年</w:t>
      </w:r>
      <w:r>
        <w:rPr>
          <w:rFonts w:hint="eastAsia"/>
        </w:rPr>
        <w:t>9</w:t>
      </w:r>
      <w:r>
        <w:rPr>
          <w:rFonts w:hint="eastAsia"/>
        </w:rPr>
        <w:t>月</w:t>
      </w:r>
      <w:r>
        <w:rPr>
          <w:rFonts w:hint="eastAsia"/>
        </w:rPr>
        <w:t>23</w:t>
      </w:r>
      <w:r>
        <w:rPr>
          <w:rFonts w:hint="eastAsia"/>
        </w:rPr>
        <w:t>日</w:t>
      </w:r>
      <w:r>
        <w:rPr>
          <w:rFonts w:hint="eastAsia"/>
        </w:rPr>
        <w:t>下</w:t>
      </w:r>
      <w:r>
        <w:rPr>
          <w:rFonts w:hint="eastAsia"/>
        </w:rPr>
        <w:t>午，由</w:t>
      </w:r>
      <w:r>
        <w:rPr>
          <w:rFonts w:hint="eastAsia"/>
        </w:rPr>
        <w:t>中国扶贫基金会</w:t>
      </w:r>
      <w:r>
        <w:rPr>
          <w:rFonts w:hint="eastAsia"/>
        </w:rPr>
        <w:t>主办的沙龙</w:t>
      </w:r>
      <w:r>
        <w:rPr>
          <w:rFonts w:hint="eastAsia"/>
        </w:rPr>
        <w:t>“</w:t>
      </w:r>
      <w:r>
        <w:rPr>
          <w:rFonts w:hint="eastAsia"/>
        </w:rPr>
        <w:t>公益传播角度解读网络筹款”邀请了益路同行项目经理张文勇、</w:t>
      </w:r>
      <w:proofErr w:type="gramStart"/>
      <w:r>
        <w:rPr>
          <w:rFonts w:hint="eastAsia"/>
        </w:rPr>
        <w:t>腾讯公益</w:t>
      </w:r>
      <w:proofErr w:type="gramEnd"/>
      <w:r>
        <w:rPr>
          <w:rFonts w:hint="eastAsia"/>
        </w:rPr>
        <w:t>基金会项目经理卜家珺、</w:t>
      </w:r>
      <w:proofErr w:type="gramStart"/>
      <w:r>
        <w:rPr>
          <w:rFonts w:hint="eastAsia"/>
        </w:rPr>
        <w:t>人人公益</w:t>
      </w:r>
      <w:proofErr w:type="gramEnd"/>
      <w:r>
        <w:rPr>
          <w:rFonts w:hint="eastAsia"/>
        </w:rPr>
        <w:t>联合创始人何雪峰先生、南方周末市场部华南区总监高茗女士、成都梦想骑行俱乐部创始人李树和先生</w:t>
      </w:r>
      <w:r>
        <w:rPr>
          <w:rFonts w:hint="eastAsia"/>
        </w:rPr>
        <w:t>出席参与了讨论。</w:t>
      </w:r>
      <w:r>
        <w:rPr>
          <w:rFonts w:hint="eastAsia"/>
        </w:rPr>
        <w:t xml:space="preserve"> </w:t>
      </w:r>
    </w:p>
    <w:p w:rsidR="0099280D" w:rsidRDefault="006A0E81">
      <w:pPr>
        <w:ind w:firstLineChars="200" w:firstLine="420"/>
      </w:pPr>
      <w:r>
        <w:rPr>
          <w:rFonts w:hint="eastAsia"/>
        </w:rPr>
        <w:t>沙龙由</w:t>
      </w:r>
      <w:r>
        <w:rPr>
          <w:rFonts w:hint="eastAsia"/>
        </w:rPr>
        <w:t>卜家珺</w:t>
      </w:r>
      <w:r>
        <w:rPr>
          <w:rFonts w:hint="eastAsia"/>
        </w:rPr>
        <w:t>女士首先开声，她通过</w:t>
      </w:r>
      <w:proofErr w:type="gramStart"/>
      <w:r>
        <w:rPr>
          <w:rFonts w:hint="eastAsia"/>
        </w:rPr>
        <w:t>介绍</w:t>
      </w:r>
      <w:r>
        <w:rPr>
          <w:rFonts w:hint="eastAsia"/>
        </w:rPr>
        <w:t>腾讯公益</w:t>
      </w:r>
      <w:proofErr w:type="gramEnd"/>
      <w:r>
        <w:rPr>
          <w:rFonts w:hint="eastAsia"/>
        </w:rPr>
        <w:t>在移动互联网时代所运用的各类筹款方式，探讨了移动互联时代下</w:t>
      </w:r>
      <w:r>
        <w:rPr>
          <w:rFonts w:hint="eastAsia"/>
        </w:rPr>
        <w:t>传播的方式与产品</w:t>
      </w:r>
      <w:r>
        <w:rPr>
          <w:rFonts w:hint="eastAsia"/>
        </w:rPr>
        <w:t>+</w:t>
      </w:r>
      <w:r>
        <w:rPr>
          <w:rFonts w:hint="eastAsia"/>
        </w:rPr>
        <w:t>公益该</w:t>
      </w:r>
      <w:r>
        <w:rPr>
          <w:rFonts w:hint="eastAsia"/>
        </w:rPr>
        <w:t>如何进行的</w:t>
      </w:r>
      <w:r>
        <w:rPr>
          <w:rFonts w:hint="eastAsia"/>
        </w:rPr>
        <w:t>，捐赠人、项目、组织三方在互动中建立信任</w:t>
      </w:r>
      <w:r>
        <w:rPr>
          <w:rFonts w:hint="eastAsia"/>
        </w:rPr>
        <w:t>；随后，</w:t>
      </w:r>
      <w:r>
        <w:rPr>
          <w:rFonts w:hint="eastAsia"/>
        </w:rPr>
        <w:t>何雪峰</w:t>
      </w:r>
      <w:r>
        <w:rPr>
          <w:rFonts w:hint="eastAsia"/>
        </w:rPr>
        <w:t>先生则谈了他对</w:t>
      </w:r>
      <w:r>
        <w:rPr>
          <w:rFonts w:hint="eastAsia"/>
        </w:rPr>
        <w:t>社群建设的理解</w:t>
      </w:r>
      <w:r>
        <w:rPr>
          <w:rFonts w:hint="eastAsia"/>
        </w:rPr>
        <w:t>，他说到：“</w:t>
      </w:r>
      <w:r>
        <w:rPr>
          <w:rFonts w:hint="eastAsia"/>
        </w:rPr>
        <w:t>志趣相投的团体因为相同的兴趣聚集起来，形成线上的社群规模就，就是公益组织传播的最佳对象</w:t>
      </w:r>
      <w:r>
        <w:rPr>
          <w:rFonts w:hint="eastAsia"/>
        </w:rPr>
        <w:t>”。</w:t>
      </w:r>
      <w:r>
        <w:rPr>
          <w:rFonts w:hint="eastAsia"/>
        </w:rPr>
        <w:t xml:space="preserve">    </w:t>
      </w:r>
      <w:r>
        <w:rPr>
          <w:rFonts w:hint="eastAsia"/>
        </w:rPr>
        <w:t xml:space="preserve">  </w:t>
      </w:r>
    </w:p>
    <w:p w:rsidR="0099280D" w:rsidRDefault="006A0E81">
      <w:pPr>
        <w:pStyle w:val="a3"/>
        <w:widowControl/>
        <w:spacing w:beforeAutospacing="0" w:after="90" w:afterAutospacing="0" w:line="420" w:lineRule="atLeast"/>
        <w:ind w:left="-226" w:right="-226" w:firstLine="420"/>
      </w:pPr>
      <w:r>
        <w:rPr>
          <w:rFonts w:hint="eastAsia"/>
        </w:rPr>
        <w:t xml:space="preserve"> </w:t>
      </w:r>
      <w:r>
        <w:rPr>
          <w:rFonts w:cstheme="minorBidi" w:hint="eastAsia"/>
          <w:kern w:val="2"/>
          <w:sz w:val="21"/>
        </w:rPr>
        <w:t>最后，五名嘉宾就网络筹款的传播要点进行圆桌对话。高茗女士对公益组织的品牌传播进行经验分享，张文勇先生以公益资助平台角度对公益项目的传播要求进行说明分析。成都梦想骑行俱乐部的负责人李树和向在场的嘉宾提问，对于草根组织而言，传播的方式方法该如何与机构</w:t>
      </w:r>
      <w:proofErr w:type="gramStart"/>
      <w:r>
        <w:rPr>
          <w:rFonts w:cstheme="minorBidi" w:hint="eastAsia"/>
          <w:kern w:val="2"/>
          <w:sz w:val="21"/>
        </w:rPr>
        <w:t>使命愿景相</w:t>
      </w:r>
      <w:proofErr w:type="gramEnd"/>
      <w:r>
        <w:rPr>
          <w:rFonts w:cstheme="minorBidi" w:hint="eastAsia"/>
          <w:kern w:val="2"/>
          <w:sz w:val="21"/>
        </w:rPr>
        <w:t>结合。在场嘉宾就此问题纷纷向草根组织传授实用秘诀，</w:t>
      </w:r>
      <w:proofErr w:type="gramStart"/>
      <w:r>
        <w:rPr>
          <w:rFonts w:cstheme="minorBidi" w:hint="eastAsia"/>
          <w:kern w:val="2"/>
          <w:sz w:val="21"/>
        </w:rPr>
        <w:t>让传播</w:t>
      </w:r>
      <w:proofErr w:type="gramEnd"/>
      <w:r>
        <w:rPr>
          <w:rFonts w:cstheme="minorBidi" w:hint="eastAsia"/>
          <w:kern w:val="2"/>
          <w:sz w:val="21"/>
        </w:rPr>
        <w:t>方式不止是演讲内容，更是能切合实际运用的手段。</w:t>
      </w:r>
    </w:p>
    <w:p w:rsidR="0099280D" w:rsidRDefault="006A0E81" w:rsidP="00583E7E">
      <w:pPr>
        <w:ind w:firstLine="420"/>
        <w:rPr>
          <w:rFonts w:hint="eastAsia"/>
        </w:rPr>
      </w:pPr>
      <w:r>
        <w:rPr>
          <w:rFonts w:hint="eastAsia"/>
        </w:rPr>
        <w:t>让我们共同期待，在移动互联网时代下，用</w:t>
      </w:r>
      <w:r>
        <w:rPr>
          <w:rFonts w:hint="eastAsia"/>
        </w:rPr>
        <w:t>互联网思维打造的良好公众体验能为</w:t>
      </w:r>
      <w:r>
        <w:rPr>
          <w:rFonts w:hint="eastAsia"/>
        </w:rPr>
        <w:t>NGO</w:t>
      </w:r>
      <w:r>
        <w:rPr>
          <w:rFonts w:hint="eastAsia"/>
        </w:rPr>
        <w:t>带来更加可持续的未来！</w:t>
      </w:r>
    </w:p>
    <w:p w:rsidR="00583E7E" w:rsidRDefault="00583E7E" w:rsidP="00583E7E">
      <w:pPr>
        <w:ind w:firstLine="420"/>
        <w:rPr>
          <w:rFonts w:hint="eastAsia"/>
        </w:rPr>
      </w:pPr>
    </w:p>
    <w:p w:rsidR="00583E7E" w:rsidRPr="00583E7E" w:rsidRDefault="00583E7E" w:rsidP="00583E7E">
      <w:pPr>
        <w:ind w:firstLine="420"/>
      </w:pPr>
      <w:r>
        <w:rPr>
          <w:rFonts w:hint="eastAsia"/>
        </w:rPr>
        <w:t>(</w:t>
      </w:r>
      <w:r>
        <w:rPr>
          <w:rFonts w:hint="eastAsia"/>
        </w:rPr>
        <w:t>活动举办方供稿</w:t>
      </w:r>
      <w:r>
        <w:rPr>
          <w:rFonts w:hint="eastAsia"/>
        </w:rPr>
        <w:t>)</w:t>
      </w:r>
      <w:bookmarkStart w:id="0" w:name="_GoBack"/>
      <w:bookmarkEnd w:id="0"/>
    </w:p>
    <w:sectPr w:rsidR="00583E7E" w:rsidRPr="00583E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E81" w:rsidRDefault="006A0E81" w:rsidP="00583E7E">
      <w:r>
        <w:separator/>
      </w:r>
    </w:p>
  </w:endnote>
  <w:endnote w:type="continuationSeparator" w:id="0">
    <w:p w:rsidR="006A0E81" w:rsidRDefault="006A0E81" w:rsidP="00583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E81" w:rsidRDefault="006A0E81" w:rsidP="00583E7E">
      <w:r>
        <w:separator/>
      </w:r>
    </w:p>
  </w:footnote>
  <w:footnote w:type="continuationSeparator" w:id="0">
    <w:p w:rsidR="006A0E81" w:rsidRDefault="006A0E81" w:rsidP="00583E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796AF7"/>
    <w:rsid w:val="00583E7E"/>
    <w:rsid w:val="006A0E81"/>
    <w:rsid w:val="0099280D"/>
    <w:rsid w:val="09796AF7"/>
    <w:rsid w:val="5E1E6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583E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83E7E"/>
    <w:rPr>
      <w:kern w:val="2"/>
      <w:sz w:val="18"/>
      <w:szCs w:val="18"/>
    </w:rPr>
  </w:style>
  <w:style w:type="paragraph" w:styleId="a5">
    <w:name w:val="footer"/>
    <w:basedOn w:val="a"/>
    <w:link w:val="Char0"/>
    <w:rsid w:val="00583E7E"/>
    <w:pPr>
      <w:tabs>
        <w:tab w:val="center" w:pos="4153"/>
        <w:tab w:val="right" w:pos="8306"/>
      </w:tabs>
      <w:snapToGrid w:val="0"/>
      <w:jc w:val="left"/>
    </w:pPr>
    <w:rPr>
      <w:sz w:val="18"/>
      <w:szCs w:val="18"/>
    </w:rPr>
  </w:style>
  <w:style w:type="character" w:customStyle="1" w:styleId="Char0">
    <w:name w:val="页脚 Char"/>
    <w:basedOn w:val="a0"/>
    <w:link w:val="a5"/>
    <w:rsid w:val="00583E7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583E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83E7E"/>
    <w:rPr>
      <w:kern w:val="2"/>
      <w:sz w:val="18"/>
      <w:szCs w:val="18"/>
    </w:rPr>
  </w:style>
  <w:style w:type="paragraph" w:styleId="a5">
    <w:name w:val="footer"/>
    <w:basedOn w:val="a"/>
    <w:link w:val="Char0"/>
    <w:rsid w:val="00583E7E"/>
    <w:pPr>
      <w:tabs>
        <w:tab w:val="center" w:pos="4153"/>
        <w:tab w:val="right" w:pos="8306"/>
      </w:tabs>
      <w:snapToGrid w:val="0"/>
      <w:jc w:val="left"/>
    </w:pPr>
    <w:rPr>
      <w:sz w:val="18"/>
      <w:szCs w:val="18"/>
    </w:rPr>
  </w:style>
  <w:style w:type="character" w:customStyle="1" w:styleId="Char0">
    <w:name w:val="页脚 Char"/>
    <w:basedOn w:val="a0"/>
    <w:link w:val="a5"/>
    <w:rsid w:val="00583E7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dc:creator>
  <cp:lastModifiedBy>lenovo</cp:lastModifiedBy>
  <cp:revision>2</cp:revision>
  <dcterms:created xsi:type="dcterms:W3CDTF">2016-09-23T09:03:00Z</dcterms:created>
  <dcterms:modified xsi:type="dcterms:W3CDTF">2016-09-24T04:16:00Z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